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C" w:rsidRPr="00C1025C" w:rsidRDefault="00C1025C" w:rsidP="00C1025C">
      <w:pPr>
        <w:spacing w:before="300" w:after="30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74"/>
          <w:szCs w:val="74"/>
          <w:lang w:val="en"/>
        </w:rPr>
      </w:pPr>
      <w:r w:rsidRPr="00C1025C">
        <w:rPr>
          <w:rFonts w:ascii="Georgia" w:eastAsia="Times New Roman" w:hAnsi="Georgia" w:cs="Times New Roman"/>
          <w:kern w:val="36"/>
          <w:sz w:val="74"/>
          <w:szCs w:val="74"/>
          <w:lang w:val="en"/>
        </w:rPr>
        <w:t>Abiotic vs. Biotic</w:t>
      </w:r>
    </w:p>
    <w:p w:rsidR="00C1025C" w:rsidRPr="00C1025C" w:rsidRDefault="00C1025C" w:rsidP="00C1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10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F1661F" wp14:editId="45F6D6B5">
            <wp:extent cx="6286500" cy="3143250"/>
            <wp:effectExtent l="0" t="0" r="0" b="0"/>
            <wp:docPr id="1" name="Picture 1" descr="Abio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io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5C" w:rsidRPr="00C1025C" w:rsidRDefault="00C1025C" w:rsidP="00C1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10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E79CD6" wp14:editId="61A1AFA3">
            <wp:extent cx="6286500" cy="3143250"/>
            <wp:effectExtent l="0" t="0" r="0" b="0"/>
            <wp:docPr id="2" name="Picture 2" descr="Bio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5C" w:rsidRPr="00C1025C" w:rsidRDefault="00C1025C" w:rsidP="00C1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"/>
        </w:rPr>
      </w:pPr>
      <w:hyperlink r:id="rId6" w:history="1">
        <w:proofErr w:type="spellStart"/>
        <w:r w:rsidRPr="00C1025C">
          <w:rPr>
            <w:rFonts w:ascii="Times New Roman" w:eastAsia="Times New Roman" w:hAnsi="Times New Roman" w:cs="Times New Roman"/>
            <w:color w:val="205493"/>
            <w:sz w:val="25"/>
            <w:szCs w:val="25"/>
            <w:u w:val="single"/>
            <w:lang w:val="en"/>
          </w:rPr>
          <w:t>Diffen</w:t>
        </w:r>
        <w:proofErr w:type="spellEnd"/>
      </w:hyperlink>
      <w:r w:rsidRPr="00C1025C">
        <w:rPr>
          <w:rFonts w:ascii="Times New Roman" w:eastAsia="Times New Roman" w:hAnsi="Times New Roman" w:cs="Times New Roman"/>
          <w:sz w:val="25"/>
          <w:szCs w:val="25"/>
          <w:lang w:val="en"/>
        </w:rPr>
        <w:t xml:space="preserve"> › </w:t>
      </w:r>
      <w:hyperlink r:id="rId7" w:history="1">
        <w:r w:rsidRPr="00C1025C">
          <w:rPr>
            <w:rFonts w:ascii="Times New Roman" w:eastAsia="Times New Roman" w:hAnsi="Times New Roman" w:cs="Times New Roman"/>
            <w:color w:val="205493"/>
            <w:sz w:val="25"/>
            <w:szCs w:val="25"/>
            <w:u w:val="single"/>
            <w:lang w:val="en"/>
          </w:rPr>
          <w:t>Science</w:t>
        </w:r>
      </w:hyperlink>
      <w:r w:rsidRPr="00C1025C">
        <w:rPr>
          <w:rFonts w:ascii="Times New Roman" w:eastAsia="Times New Roman" w:hAnsi="Times New Roman" w:cs="Times New Roman"/>
          <w:sz w:val="25"/>
          <w:szCs w:val="25"/>
          <w:lang w:val="en"/>
        </w:rPr>
        <w:t xml:space="preserve"> </w:t>
      </w:r>
    </w:p>
    <w:p w:rsidR="00C1025C" w:rsidRPr="00C1025C" w:rsidRDefault="00C1025C" w:rsidP="00C1025C">
      <w:pPr>
        <w:shd w:val="clear" w:color="auto" w:fill="FFFFFF"/>
        <w:spacing w:before="180" w:after="18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C1025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Abiotic</w:t>
      </w:r>
      <w:r w:rsidRPr="00C1025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factors refer to non-living physical and chemical elements in the ecosystem. Abiotic resources are usually obtained from the lithosphere, </w:t>
      </w:r>
      <w:r w:rsidRPr="00C1025C">
        <w:rPr>
          <w:rFonts w:ascii="Times New Roman" w:eastAsia="Times New Roman" w:hAnsi="Times New Roman" w:cs="Times New Roman"/>
          <w:sz w:val="28"/>
          <w:szCs w:val="28"/>
          <w:lang w:val="en"/>
        </w:rPr>
        <w:lastRenderedPageBreak/>
        <w:t xml:space="preserve">atmosphere, and hydrosphere. Examples of abiotic factors are water, air, soil, sunlight, and minerals. </w:t>
      </w:r>
    </w:p>
    <w:p w:rsidR="00C1025C" w:rsidRPr="00C1025C" w:rsidRDefault="00C1025C" w:rsidP="00C1025C">
      <w:pPr>
        <w:shd w:val="clear" w:color="auto" w:fill="FFFFFF"/>
        <w:spacing w:before="180" w:after="18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C1025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Biotic</w:t>
      </w:r>
      <w:r w:rsidRPr="00C1025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factors are living or once-living organisms in the ecosystem. These are obtained from the biosphere and are capable of reproduction. Examples of biotic factors are animals, </w:t>
      </w:r>
      <w:hyperlink r:id="rId8" w:tooltip="Crow vs Raven" w:history="1">
        <w:r w:rsidRPr="00C1025C">
          <w:rPr>
            <w:rFonts w:ascii="Times New Roman" w:eastAsia="Times New Roman" w:hAnsi="Times New Roman" w:cs="Times New Roman"/>
            <w:color w:val="205493"/>
            <w:sz w:val="28"/>
            <w:szCs w:val="28"/>
            <w:u w:val="single"/>
            <w:lang w:val="en"/>
          </w:rPr>
          <w:t>birds</w:t>
        </w:r>
      </w:hyperlink>
      <w:r w:rsidRPr="00C1025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plants, fungi, and other similar organisms. </w:t>
      </w:r>
    </w:p>
    <w:p w:rsidR="00C1025C" w:rsidRPr="00C1025C" w:rsidRDefault="00C1025C" w:rsidP="00C1025C">
      <w:pPr>
        <w:spacing w:before="225" w:after="225" w:line="240" w:lineRule="auto"/>
        <w:ind w:left="225" w:right="225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val="en"/>
        </w:rPr>
      </w:pPr>
      <w:r w:rsidRPr="00C1025C">
        <w:rPr>
          <w:rFonts w:ascii="Georgia" w:eastAsia="Times New Roman" w:hAnsi="Georgia" w:cs="Times New Roman"/>
          <w:b/>
          <w:bCs/>
          <w:sz w:val="36"/>
          <w:szCs w:val="36"/>
          <w:lang w:val="en"/>
        </w:rPr>
        <w:t>Comparison chart</w:t>
      </w:r>
    </w:p>
    <w:p w:rsidR="00C1025C" w:rsidRPr="00C1025C" w:rsidRDefault="00C1025C" w:rsidP="00C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102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Differences — Similarities — </w:t>
      </w:r>
    </w:p>
    <w:p w:rsidR="00C1025C" w:rsidRPr="00C1025C" w:rsidRDefault="00C1025C" w:rsidP="00C1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102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789509" wp14:editId="15787F3D">
            <wp:extent cx="457200" cy="457200"/>
            <wp:effectExtent l="0" t="0" r="0" b="0"/>
            <wp:docPr id="3" name="forcewait" descr="http://static.diffen.com/css/img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cewait" descr="http://static.diffen.com/css/img/load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Ind w:w="150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4456"/>
        <w:gridCol w:w="3918"/>
      </w:tblGrid>
      <w:tr w:rsidR="00C1025C" w:rsidRPr="00C1025C" w:rsidTr="00C1025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25C" w:rsidRPr="00C1025C" w:rsidRDefault="00C1025C" w:rsidP="00C102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Abiotic versus Biotic comparison chart</w:t>
            </w:r>
          </w:p>
        </w:tc>
      </w:tr>
      <w:tr w:rsidR="00C1025C" w:rsidRPr="00C1025C" w:rsidTr="00C1025C">
        <w:trPr>
          <w:tblHeader/>
        </w:trPr>
        <w:tc>
          <w:tcPr>
            <w:tcW w:w="2100" w:type="dxa"/>
            <w:vAlign w:val="center"/>
            <w:hideMark/>
          </w:tcPr>
          <w:p w:rsidR="00C1025C" w:rsidRPr="00C1025C" w:rsidRDefault="00C1025C" w:rsidP="00C102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noProof/>
                <w:color w:val="205493"/>
                <w:sz w:val="24"/>
                <w:szCs w:val="24"/>
              </w:rPr>
              <w:drawing>
                <wp:inline distT="0" distB="0" distL="0" distR="0" wp14:anchorId="1CFA4533" wp14:editId="3734A1BA">
                  <wp:extent cx="628650" cy="247650"/>
                  <wp:effectExtent l="0" t="0" r="0" b="0"/>
                  <wp:docPr id="4" name="Picture 4" descr="Edit this comparison ch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it this comparison ch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Georgia" w:eastAsia="Times New Roman" w:hAnsi="Georgia" w:cs="Times New Roman"/>
                <w:b/>
                <w:bCs/>
                <w:sz w:val="30"/>
                <w:szCs w:val="30"/>
              </w:rPr>
            </w:pPr>
            <w:r w:rsidRPr="00C1025C">
              <w:rPr>
                <w:rFonts w:ascii="Georgia" w:eastAsia="Times New Roman" w:hAnsi="Georgia" w:cs="Times New Roman"/>
                <w:b/>
                <w:bCs/>
                <w:sz w:val="30"/>
                <w:szCs w:val="30"/>
              </w:rPr>
              <w:t>Abiotic</w:t>
            </w:r>
          </w:p>
        </w:tc>
        <w:tc>
          <w:tcPr>
            <w:tcW w:w="3900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Georgia" w:eastAsia="Times New Roman" w:hAnsi="Georgia" w:cs="Times New Roman"/>
                <w:b/>
                <w:bCs/>
                <w:sz w:val="30"/>
                <w:szCs w:val="30"/>
              </w:rPr>
            </w:pPr>
            <w:r w:rsidRPr="00C1025C">
              <w:rPr>
                <w:rFonts w:ascii="Georgia" w:eastAsia="Times New Roman" w:hAnsi="Georgia" w:cs="Times New Roman"/>
                <w:b/>
                <w:bCs/>
                <w:sz w:val="30"/>
                <w:szCs w:val="30"/>
              </w:rPr>
              <w:t>Biotic</w:t>
            </w:r>
          </w:p>
        </w:tc>
      </w:tr>
      <w:tr w:rsidR="00C1025C" w:rsidRPr="00C1025C" w:rsidTr="00C1025C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In ecology and biology, abiotic components are non-living chemical and physical factors in the environment which affect ecosystems.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Biotic describes a living component of an ecosystem; for example organisms, such as plants and animals.</w:t>
            </w:r>
          </w:p>
        </w:tc>
      </w:tr>
      <w:tr w:rsidR="00C1025C" w:rsidRPr="00C1025C" w:rsidTr="00C1025C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Water, light, wind, soil, humidity, minerals, gases.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living things — </w:t>
            </w:r>
            <w:hyperlink r:id="rId12" w:history="1">
              <w:r w:rsidRPr="00C1025C">
                <w:rPr>
                  <w:rFonts w:ascii="Times New Roman" w:eastAsia="Times New Roman" w:hAnsi="Times New Roman" w:cs="Times New Roman"/>
                  <w:color w:val="205493"/>
                  <w:sz w:val="24"/>
                  <w:szCs w:val="24"/>
                  <w:u w:val="single"/>
                </w:rPr>
                <w:t>autotrophs and heterotrophs</w:t>
              </w:r>
            </w:hyperlink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plants, animals, fungi, </w:t>
            </w:r>
            <w:hyperlink r:id="rId13" w:history="1">
              <w:r w:rsidRPr="00C1025C">
                <w:rPr>
                  <w:rFonts w:ascii="Times New Roman" w:eastAsia="Times New Roman" w:hAnsi="Times New Roman" w:cs="Times New Roman"/>
                  <w:color w:val="205493"/>
                  <w:sz w:val="24"/>
                  <w:szCs w:val="24"/>
                  <w:u w:val="single"/>
                </w:rPr>
                <w:t>bacteria</w:t>
              </w:r>
            </w:hyperlink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25C" w:rsidRPr="00C1025C" w:rsidTr="00C1025C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Affect the ability of organisms to survive, reproduce; help determine types and numbers of organisms able to exist in environment; limiting factors restrict growth.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Living things that directly or indirectly affect organisms in environment; organisms, interactions, waste; parasitism, disease, predation.</w:t>
            </w:r>
          </w:p>
        </w:tc>
      </w:tr>
      <w:tr w:rsidR="00C1025C" w:rsidRPr="00C1025C" w:rsidTr="00C1025C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Affects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of a species, population, community, ecosystem, biome, biosphere.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025C" w:rsidRPr="00C1025C" w:rsidRDefault="00C1025C" w:rsidP="00C1025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2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of a species, population, community, ecosystem, biome, biosphere.</w:t>
            </w:r>
          </w:p>
        </w:tc>
      </w:tr>
    </w:tbl>
    <w:p w:rsidR="00EC5468" w:rsidRDefault="00EC5468">
      <w:bookmarkStart w:id="0" w:name="_GoBack"/>
      <w:bookmarkEnd w:id="0"/>
    </w:p>
    <w:sectPr w:rsidR="00EC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5C"/>
    <w:rsid w:val="00C1025C"/>
    <w:rsid w:val="00E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79A8C-81A0-4AF8-9306-8894F8D0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350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fen.com/difference/Crow_vs_Raven" TargetMode="External"/><Relationship Id="rId13" Type="http://schemas.openxmlformats.org/officeDocument/2006/relationships/hyperlink" Target="http://www.diffen.com/difference/Archaea_vs_Bacte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ffen.com/difference/Category:Science" TargetMode="External"/><Relationship Id="rId12" Type="http://schemas.openxmlformats.org/officeDocument/2006/relationships/hyperlink" Target="http://www.diffen.com/difference/Autotroph_vs_Heterotrop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ffen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diffen.com/difference/Special:EditTable?diffenVal1=Abiotic&amp;diffenVal2=Bioti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KVSC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ttc_admin</dc:creator>
  <cp:keywords/>
  <dc:description/>
  <cp:lastModifiedBy>ttc_admin</cp:lastModifiedBy>
  <cp:revision>1</cp:revision>
  <dcterms:created xsi:type="dcterms:W3CDTF">2017-01-18T21:12:00Z</dcterms:created>
  <dcterms:modified xsi:type="dcterms:W3CDTF">2017-01-18T21:12:00Z</dcterms:modified>
</cp:coreProperties>
</file>